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1D0" w:rsidRDefault="00183B3C" w:rsidP="005C43B6">
      <w:pPr>
        <w:spacing w:before="100" w:beforeAutospacing="1" w:after="0"/>
        <w:jc w:val="both"/>
        <w:rPr>
          <w:rFonts w:ascii="Tahoma" w:eastAsia="Times New Roman" w:hAnsi="Tahoma" w:cs="Tahoma"/>
        </w:rPr>
      </w:pPr>
      <w:bookmarkStart w:id="0" w:name="_GoBack"/>
      <w:bookmarkEnd w:id="0"/>
      <w:r>
        <w:rPr>
          <w:rFonts w:ascii="Tahoma" w:eastAsia="Times New Roman" w:hAnsi="Tahoma" w:cs="Tahoma"/>
        </w:rPr>
        <w:br w:type="textWrapping" w:clear="all"/>
      </w:r>
    </w:p>
    <w:p w:rsidR="0034113F" w:rsidRDefault="00E37DA8" w:rsidP="005C43B6">
      <w:pPr>
        <w:spacing w:before="100" w:beforeAutospacing="1" w:after="0"/>
        <w:jc w:val="both"/>
        <w:rPr>
          <w:rFonts w:ascii="Tahoma" w:hAnsi="Tahoma" w:cs="Tahoma"/>
          <w:b/>
          <w:bCs/>
        </w:rPr>
      </w:pPr>
      <w:r w:rsidRPr="005C43B6">
        <w:rPr>
          <w:rFonts w:ascii="Tahoma" w:eastAsia="Times New Roman" w:hAnsi="Tahoma" w:cs="Tahoma"/>
        </w:rPr>
        <w:t>Od stycznia 2013 w Zespole Szkół w Górze jest realizowany p</w:t>
      </w:r>
      <w:r w:rsidR="00196A75" w:rsidRPr="005C43B6">
        <w:rPr>
          <w:rFonts w:ascii="Tahoma" w:eastAsia="Times New Roman" w:hAnsi="Tahoma" w:cs="Tahoma"/>
        </w:rPr>
        <w:t xml:space="preserve">rojekt </w:t>
      </w:r>
      <w:r w:rsidRPr="005C43B6">
        <w:rPr>
          <w:rFonts w:ascii="Tahoma" w:hAnsi="Tahoma" w:cs="Tahoma"/>
          <w:b/>
          <w:bCs/>
        </w:rPr>
        <w:t>„</w:t>
      </w:r>
      <w:r w:rsidRPr="00AE5388">
        <w:rPr>
          <w:rFonts w:ascii="Tahoma" w:hAnsi="Tahoma" w:cs="Tahoma"/>
          <w:b/>
        </w:rPr>
        <w:t>Praktyki zawodowe sposobem na podniesienie atrakcyjności zawodowej na europejskim rynku pracy</w:t>
      </w:r>
      <w:r w:rsidRPr="005C43B6">
        <w:rPr>
          <w:rFonts w:ascii="Tahoma" w:hAnsi="Tahoma" w:cs="Tahoma"/>
          <w:b/>
          <w:bCs/>
        </w:rPr>
        <w:t>”</w:t>
      </w:r>
      <w:r w:rsidR="0034113F">
        <w:rPr>
          <w:rFonts w:ascii="Tahoma" w:hAnsi="Tahoma" w:cs="Tahoma"/>
          <w:b/>
          <w:bCs/>
        </w:rPr>
        <w:t xml:space="preserve"> (2012-1-PL1-LEO01-27962).</w:t>
      </w:r>
    </w:p>
    <w:p w:rsidR="005C43B6" w:rsidRPr="005C43B6" w:rsidRDefault="00E37DA8" w:rsidP="005C43B6">
      <w:pPr>
        <w:spacing w:before="100" w:beforeAutospacing="1" w:after="0"/>
        <w:jc w:val="both"/>
        <w:rPr>
          <w:rFonts w:ascii="Tahoma" w:eastAsia="Times New Roman" w:hAnsi="Tahoma" w:cs="Tahoma"/>
        </w:rPr>
      </w:pPr>
      <w:r w:rsidRPr="005C43B6">
        <w:rPr>
          <w:rFonts w:ascii="Tahoma" w:hAnsi="Tahoma" w:cs="Tahoma"/>
        </w:rPr>
        <w:t>Praktyki są realizowa</w:t>
      </w:r>
      <w:r w:rsidR="0034113F">
        <w:rPr>
          <w:rFonts w:ascii="Tahoma" w:hAnsi="Tahoma" w:cs="Tahoma"/>
        </w:rPr>
        <w:t>ne w ramach projektu</w:t>
      </w:r>
      <w:r w:rsidRPr="005C43B6">
        <w:rPr>
          <w:rFonts w:ascii="Tahoma" w:hAnsi="Tahoma" w:cs="Tahoma"/>
        </w:rPr>
        <w:t xml:space="preserve"> „Staże i praktyki zagraniczne dla osób kształcących się i szkolących zawodowo” współfinansowanego </w:t>
      </w:r>
      <w:r w:rsidR="0034113F">
        <w:rPr>
          <w:rFonts w:ascii="Tahoma" w:hAnsi="Tahoma" w:cs="Tahoma"/>
        </w:rPr>
        <w:t xml:space="preserve">przez </w:t>
      </w:r>
      <w:r w:rsidRPr="005C43B6">
        <w:rPr>
          <w:rFonts w:ascii="Tahoma" w:hAnsi="Tahoma" w:cs="Tahoma"/>
        </w:rPr>
        <w:t>Unię Europejską w ramach środków Europejskiego Funduszu Społecznego Programu Operacyjnego Kapitał Ludzki</w:t>
      </w:r>
      <w:r w:rsidR="00BA482E" w:rsidRPr="005C43B6">
        <w:rPr>
          <w:rFonts w:ascii="Tahoma" w:hAnsi="Tahoma" w:cs="Tahoma"/>
        </w:rPr>
        <w:t xml:space="preserve">. Praktyki zagraniczne odbyły się w firmach niemieckich, w zakładach na terenie miejscowości Bad </w:t>
      </w:r>
      <w:proofErr w:type="spellStart"/>
      <w:r w:rsidR="00BA482E" w:rsidRPr="005C43B6">
        <w:rPr>
          <w:rFonts w:ascii="Tahoma" w:hAnsi="Tahoma" w:cs="Tahoma"/>
        </w:rPr>
        <w:t>Freinewalde</w:t>
      </w:r>
      <w:proofErr w:type="spellEnd"/>
      <w:r w:rsidR="00BA482E" w:rsidRPr="005C43B6">
        <w:rPr>
          <w:rFonts w:ascii="Tahoma" w:hAnsi="Tahoma" w:cs="Tahoma"/>
        </w:rPr>
        <w:t>, a partnerem pośredniczącym była firma VFBQ. Praktyki realizowano w dwóch fazach, w  pierwszej fazie wzięli udział uczniowie klasy II technikum w zawodzie hotelarz oraz klasy III w zawodzie logistyk. Na przełomie kwiecień/maj na praktyki wyjechali uczniowie w zawodach technik budownictwa i mechanik. Praktyki zagraniczne trwały przez 3 tygodnie.</w:t>
      </w:r>
      <w:r w:rsidR="00BA482E" w:rsidRPr="005C43B6">
        <w:rPr>
          <w:rFonts w:ascii="Tahoma" w:eastAsia="Times New Roman" w:hAnsi="Tahoma" w:cs="Tahoma"/>
        </w:rPr>
        <w:t xml:space="preserve"> </w:t>
      </w:r>
      <w:r w:rsidR="005C43B6" w:rsidRPr="005C43B6">
        <w:rPr>
          <w:rFonts w:ascii="Tahoma" w:eastAsia="Times New Roman" w:hAnsi="Tahoma" w:cs="Tahoma"/>
        </w:rPr>
        <w:t>Praktyki uczniów były poprzedzone będzie przygotowaniem pedagogicznym, kulturowym i językowym. Dzięki temu szkoleniu uczestnicy poznali metody pracy w grupie osób różnej narodowości, różniących się kulturą i wyznawaną religią. Szkolenie zapewniło lepszą adaptację w obcym kraju, a także wzbogaciło ich język angielski i niemiecki o słownictwo z zakresu języka zawodowego i ogólnego.</w:t>
      </w:r>
    </w:p>
    <w:p w:rsidR="005C43B6" w:rsidRPr="005C43B6" w:rsidRDefault="00BA482E" w:rsidP="005C43B6">
      <w:pPr>
        <w:pStyle w:val="Akapitzlist"/>
        <w:tabs>
          <w:tab w:val="left" w:pos="0"/>
          <w:tab w:val="left" w:pos="284"/>
        </w:tabs>
        <w:spacing w:line="276" w:lineRule="auto"/>
        <w:ind w:left="0"/>
        <w:rPr>
          <w:rFonts w:ascii="Tahoma" w:hAnsi="Tahoma" w:cs="Tahoma"/>
          <w:sz w:val="22"/>
          <w:szCs w:val="22"/>
        </w:rPr>
      </w:pPr>
      <w:r w:rsidRPr="005C43B6">
        <w:rPr>
          <w:rFonts w:ascii="Tahoma" w:hAnsi="Tahoma" w:cs="Tahoma"/>
          <w:sz w:val="22"/>
          <w:szCs w:val="22"/>
        </w:rPr>
        <w:t>Uważamy, że</w:t>
      </w:r>
      <w:r w:rsidR="005C43B6" w:rsidRPr="005C43B6">
        <w:rPr>
          <w:rFonts w:ascii="Tahoma" w:hAnsi="Tahoma" w:cs="Tahoma"/>
          <w:sz w:val="22"/>
          <w:szCs w:val="22"/>
        </w:rPr>
        <w:t xml:space="preserve"> 3-tygodniowy okres praktyk jest </w:t>
      </w:r>
      <w:r w:rsidRPr="005C43B6">
        <w:rPr>
          <w:rFonts w:ascii="Tahoma" w:hAnsi="Tahoma" w:cs="Tahoma"/>
          <w:sz w:val="22"/>
          <w:szCs w:val="22"/>
        </w:rPr>
        <w:t xml:space="preserve">optymalny pod względem długości </w:t>
      </w:r>
      <w:r w:rsidR="00196A75" w:rsidRPr="005C43B6">
        <w:rPr>
          <w:rFonts w:ascii="Tahoma" w:hAnsi="Tahoma" w:cs="Tahoma"/>
          <w:sz w:val="22"/>
          <w:szCs w:val="22"/>
        </w:rPr>
        <w:t>okres</w:t>
      </w:r>
      <w:r w:rsidR="005C43B6" w:rsidRPr="005C43B6">
        <w:rPr>
          <w:rFonts w:ascii="Tahoma" w:hAnsi="Tahoma" w:cs="Tahoma"/>
          <w:sz w:val="22"/>
          <w:szCs w:val="22"/>
        </w:rPr>
        <w:t>em</w:t>
      </w:r>
      <w:r w:rsidR="00196A75" w:rsidRPr="005C43B6">
        <w:rPr>
          <w:rFonts w:ascii="Tahoma" w:hAnsi="Tahoma" w:cs="Tahoma"/>
          <w:sz w:val="22"/>
          <w:szCs w:val="22"/>
        </w:rPr>
        <w:t xml:space="preserve"> wystarczający</w:t>
      </w:r>
      <w:r w:rsidR="005C43B6" w:rsidRPr="005C43B6">
        <w:rPr>
          <w:rFonts w:ascii="Tahoma" w:hAnsi="Tahoma" w:cs="Tahoma"/>
          <w:sz w:val="22"/>
          <w:szCs w:val="22"/>
        </w:rPr>
        <w:t>m</w:t>
      </w:r>
      <w:r w:rsidR="00196A75" w:rsidRPr="005C43B6">
        <w:rPr>
          <w:rFonts w:ascii="Tahoma" w:hAnsi="Tahoma" w:cs="Tahoma"/>
          <w:sz w:val="22"/>
          <w:szCs w:val="22"/>
        </w:rPr>
        <w:t xml:space="preserve"> na zapoznanie się z miejscem </w:t>
      </w:r>
      <w:r w:rsidRPr="005C43B6">
        <w:rPr>
          <w:rFonts w:ascii="Tahoma" w:hAnsi="Tahoma" w:cs="Tahoma"/>
          <w:sz w:val="22"/>
          <w:szCs w:val="22"/>
        </w:rPr>
        <w:t>praktyk</w:t>
      </w:r>
      <w:r w:rsidR="00196A75" w:rsidRPr="005C43B6">
        <w:rPr>
          <w:rFonts w:ascii="Tahoma" w:hAnsi="Tahoma" w:cs="Tahoma"/>
          <w:sz w:val="22"/>
          <w:szCs w:val="22"/>
        </w:rPr>
        <w:t xml:space="preserve">, </w:t>
      </w:r>
      <w:r w:rsidRPr="005C43B6">
        <w:rPr>
          <w:rFonts w:ascii="Tahoma" w:hAnsi="Tahoma" w:cs="Tahoma"/>
          <w:sz w:val="22"/>
          <w:szCs w:val="22"/>
        </w:rPr>
        <w:t>asymilacj</w:t>
      </w:r>
      <w:r w:rsidR="005C43B6" w:rsidRPr="005C43B6">
        <w:rPr>
          <w:rFonts w:ascii="Tahoma" w:hAnsi="Tahoma" w:cs="Tahoma"/>
          <w:sz w:val="22"/>
          <w:szCs w:val="22"/>
        </w:rPr>
        <w:t>ę</w:t>
      </w:r>
      <w:r w:rsidRPr="005C43B6">
        <w:rPr>
          <w:rFonts w:ascii="Tahoma" w:hAnsi="Tahoma" w:cs="Tahoma"/>
          <w:sz w:val="22"/>
          <w:szCs w:val="22"/>
        </w:rPr>
        <w:t xml:space="preserve"> do nowego</w:t>
      </w:r>
      <w:r w:rsidR="00196A75" w:rsidRPr="005C43B6">
        <w:rPr>
          <w:rFonts w:ascii="Tahoma" w:hAnsi="Tahoma" w:cs="Tahoma"/>
          <w:sz w:val="22"/>
          <w:szCs w:val="22"/>
        </w:rPr>
        <w:t xml:space="preserve"> otoczeni</w:t>
      </w:r>
      <w:r w:rsidRPr="005C43B6">
        <w:rPr>
          <w:rFonts w:ascii="Tahoma" w:hAnsi="Tahoma" w:cs="Tahoma"/>
          <w:sz w:val="22"/>
          <w:szCs w:val="22"/>
        </w:rPr>
        <w:t>a</w:t>
      </w:r>
      <w:r w:rsidR="00196A75" w:rsidRPr="005C43B6">
        <w:rPr>
          <w:rFonts w:ascii="Tahoma" w:hAnsi="Tahoma" w:cs="Tahoma"/>
          <w:sz w:val="22"/>
          <w:szCs w:val="22"/>
        </w:rPr>
        <w:t xml:space="preserve"> i wykorzystanie w praktyce posiadanej wiedzy oraz nabycie nowych umiejętności i kwalifikacji</w:t>
      </w:r>
      <w:r w:rsidRPr="005C43B6">
        <w:rPr>
          <w:rFonts w:ascii="Tahoma" w:hAnsi="Tahoma" w:cs="Tahoma"/>
          <w:sz w:val="22"/>
          <w:szCs w:val="22"/>
        </w:rPr>
        <w:t xml:space="preserve"> zawodowych</w:t>
      </w:r>
      <w:r w:rsidR="00196A75" w:rsidRPr="005C43B6">
        <w:rPr>
          <w:rFonts w:ascii="Tahoma" w:hAnsi="Tahoma" w:cs="Tahoma"/>
          <w:sz w:val="22"/>
          <w:szCs w:val="22"/>
        </w:rPr>
        <w:t xml:space="preserve">. Ponadto trzytygodniowy pobyt w </w:t>
      </w:r>
      <w:r w:rsidRPr="005C43B6">
        <w:rPr>
          <w:rFonts w:ascii="Tahoma" w:hAnsi="Tahoma" w:cs="Tahoma"/>
          <w:sz w:val="22"/>
          <w:szCs w:val="22"/>
        </w:rPr>
        <w:t xml:space="preserve">Bad </w:t>
      </w:r>
      <w:proofErr w:type="spellStart"/>
      <w:r w:rsidRPr="005C43B6">
        <w:rPr>
          <w:rFonts w:ascii="Tahoma" w:hAnsi="Tahoma" w:cs="Tahoma"/>
          <w:sz w:val="22"/>
          <w:szCs w:val="22"/>
        </w:rPr>
        <w:t>Freinewalde</w:t>
      </w:r>
      <w:proofErr w:type="spellEnd"/>
      <w:r w:rsidR="00196A75" w:rsidRPr="005C43B6">
        <w:rPr>
          <w:rFonts w:ascii="Tahoma" w:hAnsi="Tahoma" w:cs="Tahoma"/>
          <w:sz w:val="22"/>
          <w:szCs w:val="22"/>
        </w:rPr>
        <w:t xml:space="preserve"> pozwoli</w:t>
      </w:r>
      <w:r w:rsidRPr="005C43B6">
        <w:rPr>
          <w:rFonts w:ascii="Tahoma" w:hAnsi="Tahoma" w:cs="Tahoma"/>
          <w:sz w:val="22"/>
          <w:szCs w:val="22"/>
        </w:rPr>
        <w:t>ł</w:t>
      </w:r>
      <w:r w:rsidR="00196A75" w:rsidRPr="005C43B6">
        <w:rPr>
          <w:rFonts w:ascii="Tahoma" w:hAnsi="Tahoma" w:cs="Tahoma"/>
          <w:sz w:val="22"/>
          <w:szCs w:val="22"/>
        </w:rPr>
        <w:t xml:space="preserve"> n</w:t>
      </w:r>
      <w:r w:rsidRPr="005C43B6">
        <w:rPr>
          <w:rFonts w:ascii="Tahoma" w:hAnsi="Tahoma" w:cs="Tahoma"/>
          <w:sz w:val="22"/>
          <w:szCs w:val="22"/>
        </w:rPr>
        <w:t>a</w:t>
      </w:r>
      <w:r w:rsidR="00196A75" w:rsidRPr="005C43B6">
        <w:rPr>
          <w:rFonts w:ascii="Tahoma" w:hAnsi="Tahoma" w:cs="Tahoma"/>
          <w:sz w:val="22"/>
          <w:szCs w:val="22"/>
        </w:rPr>
        <w:t xml:space="preserve"> pełną realizację programu kulturalnego przygotowanego przez organizację </w:t>
      </w:r>
      <w:r w:rsidRPr="005C43B6">
        <w:rPr>
          <w:rFonts w:ascii="Tahoma" w:hAnsi="Tahoma" w:cs="Tahoma"/>
          <w:sz w:val="22"/>
          <w:szCs w:val="22"/>
        </w:rPr>
        <w:t>pośredniczącą VFBQ</w:t>
      </w:r>
      <w:r w:rsidR="00196A75" w:rsidRPr="005C43B6">
        <w:rPr>
          <w:rFonts w:ascii="Tahoma" w:hAnsi="Tahoma" w:cs="Tahoma"/>
          <w:sz w:val="22"/>
          <w:szCs w:val="22"/>
        </w:rPr>
        <w:t xml:space="preserve"> oraz poznanie największych atrakcji turystycznych</w:t>
      </w:r>
      <w:r w:rsidRPr="005C43B6">
        <w:rPr>
          <w:rFonts w:ascii="Tahoma" w:hAnsi="Tahoma" w:cs="Tahoma"/>
          <w:sz w:val="22"/>
          <w:szCs w:val="22"/>
        </w:rPr>
        <w:t xml:space="preserve"> oraz historii i obyczajów</w:t>
      </w:r>
      <w:r w:rsidR="00196A75" w:rsidRPr="005C43B6">
        <w:rPr>
          <w:rFonts w:ascii="Tahoma" w:hAnsi="Tahoma" w:cs="Tahoma"/>
          <w:sz w:val="22"/>
          <w:szCs w:val="22"/>
        </w:rPr>
        <w:t xml:space="preserve"> reg</w:t>
      </w:r>
      <w:r w:rsidRPr="005C43B6">
        <w:rPr>
          <w:rFonts w:ascii="Tahoma" w:hAnsi="Tahoma" w:cs="Tahoma"/>
          <w:sz w:val="22"/>
          <w:szCs w:val="22"/>
        </w:rPr>
        <w:t xml:space="preserve">ionu Brandenburgia. Ponadto, uczniowie zwiedzili Poczdam i Berlin. </w:t>
      </w:r>
      <w:r w:rsidR="005C43B6" w:rsidRPr="005C43B6">
        <w:rPr>
          <w:rFonts w:ascii="Tahoma" w:hAnsi="Tahoma" w:cs="Tahoma"/>
          <w:sz w:val="22"/>
          <w:szCs w:val="22"/>
        </w:rPr>
        <w:t xml:space="preserve">Po zakończeniu praktyk uczniowie otrzymali dokument poświadczający zdobyte umiejętności oraz odbycie praktyk zagranicznych, wydany w porozumieniu z pracodawcą oraz szczegółowy opis zdobytych umiejętności, sporządzony zgodnie z systemem ECVET. </w:t>
      </w:r>
      <w:r w:rsidR="0034113F">
        <w:rPr>
          <w:rFonts w:ascii="Tahoma" w:hAnsi="Tahoma" w:cs="Tahoma"/>
          <w:sz w:val="22"/>
          <w:szCs w:val="22"/>
        </w:rPr>
        <w:t xml:space="preserve">Wszyscy uczestnicy otrzymali certyfikaty. </w:t>
      </w:r>
      <w:r w:rsidR="005C43B6" w:rsidRPr="005C43B6">
        <w:rPr>
          <w:rFonts w:ascii="Tahoma" w:hAnsi="Tahoma" w:cs="Tahoma"/>
          <w:sz w:val="22"/>
          <w:szCs w:val="22"/>
        </w:rPr>
        <w:t xml:space="preserve">Dla wszystkich uczestników będziemy aplikować o dokument </w:t>
      </w:r>
      <w:proofErr w:type="spellStart"/>
      <w:r w:rsidR="005C43B6" w:rsidRPr="005C43B6">
        <w:rPr>
          <w:rFonts w:ascii="Tahoma" w:hAnsi="Tahoma" w:cs="Tahoma"/>
          <w:sz w:val="22"/>
          <w:szCs w:val="22"/>
        </w:rPr>
        <w:t>Europass</w:t>
      </w:r>
      <w:proofErr w:type="spellEnd"/>
      <w:r w:rsidR="005C43B6" w:rsidRPr="005C43B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5C43B6" w:rsidRPr="005C43B6">
        <w:rPr>
          <w:rFonts w:ascii="Tahoma" w:hAnsi="Tahoma" w:cs="Tahoma"/>
          <w:sz w:val="22"/>
          <w:szCs w:val="22"/>
        </w:rPr>
        <w:t>Mobility</w:t>
      </w:r>
      <w:proofErr w:type="spellEnd"/>
      <w:r w:rsidR="005C43B6" w:rsidRPr="005C43B6">
        <w:rPr>
          <w:rFonts w:ascii="Tahoma" w:hAnsi="Tahoma" w:cs="Tahoma"/>
          <w:sz w:val="22"/>
          <w:szCs w:val="22"/>
        </w:rPr>
        <w:t xml:space="preserve"> - ujednolicone poświadczenia kwalifikacji, zakresu wiedzy i doświadczeń. </w:t>
      </w:r>
      <w:r w:rsidR="005C43B6" w:rsidRPr="005C43B6">
        <w:rPr>
          <w:rFonts w:ascii="Tahoma" w:hAnsi="Tahoma" w:cs="Tahoma"/>
          <w:b/>
          <w:bCs/>
          <w:sz w:val="22"/>
          <w:szCs w:val="22"/>
        </w:rPr>
        <w:br/>
      </w:r>
    </w:p>
    <w:p w:rsidR="00196A75" w:rsidRPr="00BA482E" w:rsidRDefault="00196A75" w:rsidP="005C43B6">
      <w:pPr>
        <w:spacing w:after="0"/>
        <w:jc w:val="both"/>
        <w:rPr>
          <w:rFonts w:ascii="Tahoma" w:hAnsi="Tahoma" w:cs="Tahoma"/>
        </w:rPr>
      </w:pPr>
    </w:p>
    <w:p w:rsidR="00017228" w:rsidRDefault="00017228"/>
    <w:sectPr w:rsidR="00017228" w:rsidSect="00183B3C">
      <w:headerReference w:type="default" r:id="rId8"/>
      <w:footerReference w:type="default" r:id="rId9"/>
      <w:pgSz w:w="11906" w:h="16838"/>
      <w:pgMar w:top="1417" w:right="1417" w:bottom="1417" w:left="1417" w:header="708" w:footer="9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0E3" w:rsidRDefault="001F60E3" w:rsidP="001301D0">
      <w:pPr>
        <w:spacing w:after="0" w:line="240" w:lineRule="auto"/>
      </w:pPr>
      <w:r>
        <w:separator/>
      </w:r>
    </w:p>
  </w:endnote>
  <w:endnote w:type="continuationSeparator" w:id="0">
    <w:p w:rsidR="001F60E3" w:rsidRDefault="001F60E3" w:rsidP="00130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D0" w:rsidRPr="001301D0" w:rsidRDefault="001301D0" w:rsidP="00183B3C">
    <w:pPr>
      <w:pStyle w:val="Stopk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>
      <w:rPr>
        <w:color w:val="4F81BD" w:themeColor="accent1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                              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ab/>
    </w:r>
    <w:r w:rsidRPr="001301D0">
      <w:rPr>
        <w:rFonts w:ascii="Times New Roman" w:hAnsi="Times New Roman" w:cs="Times New Roman"/>
        <w:i/>
        <w:sz w:val="20"/>
        <w:szCs w:val="20"/>
      </w:rPr>
      <w:t xml:space="preserve">„Staże i praktyki zagraniczne dla osób kształcących się i szkolących zawodowo” realizowanego przez Fundację Rozwoju Edukacji w Warszawie współfinansowanego Unię Europejską </w:t>
    </w:r>
    <w:r>
      <w:rPr>
        <w:rFonts w:ascii="Times New Roman" w:hAnsi="Times New Roman" w:cs="Times New Roman"/>
        <w:i/>
        <w:sz w:val="20"/>
        <w:szCs w:val="20"/>
      </w:rPr>
      <w:br/>
    </w:r>
    <w:r w:rsidRPr="001301D0">
      <w:rPr>
        <w:rFonts w:ascii="Times New Roman" w:hAnsi="Times New Roman" w:cs="Times New Roman"/>
        <w:i/>
        <w:sz w:val="20"/>
        <w:szCs w:val="20"/>
      </w:rPr>
      <w:t>w ramach środków Europejskiego Funduszu Społecznego Programu Operacyjnego Kapitał Ludzki.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0E3" w:rsidRDefault="001F60E3" w:rsidP="001301D0">
      <w:pPr>
        <w:spacing w:after="0" w:line="240" w:lineRule="auto"/>
      </w:pPr>
      <w:r>
        <w:separator/>
      </w:r>
    </w:p>
  </w:footnote>
  <w:footnote w:type="continuationSeparator" w:id="0">
    <w:p w:rsidR="001F60E3" w:rsidRDefault="001F60E3" w:rsidP="00130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B3C" w:rsidRDefault="00183B3C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BE9B98B" wp14:editId="007FEEBA">
          <wp:simplePos x="0" y="0"/>
          <wp:positionH relativeFrom="column">
            <wp:posOffset>4911725</wp:posOffset>
          </wp:positionH>
          <wp:positionV relativeFrom="paragraph">
            <wp:posOffset>-132715</wp:posOffset>
          </wp:positionV>
          <wp:extent cx="1466850" cy="537210"/>
          <wp:effectExtent l="0" t="0" r="0" b="0"/>
          <wp:wrapNone/>
          <wp:docPr id="6" name="Obraz 3" descr="C:\DOCUME~1\jnical\USTAWI~1\Temp\Rar$DR05.703\flaga UE_nowa\z lewej strony\jpg\UE+EFS_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~1\jnical\USTAWI~1\Temp\Rar$DR05.703\flaga UE_nowa\z lewej strony\jpg\UE+EFS_L-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37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01D0">
      <w:rPr>
        <w:rFonts w:ascii="Tahoma" w:eastAsia="Times New Roman" w:hAnsi="Tahoma" w:cs="Tahoma"/>
        <w:noProof/>
      </w:rPr>
      <w:drawing>
        <wp:anchor distT="0" distB="0" distL="114300" distR="114300" simplePos="0" relativeHeight="251663360" behindDoc="0" locked="0" layoutInCell="1" allowOverlap="1" wp14:anchorId="46F61855" wp14:editId="6A1048A6">
          <wp:simplePos x="0" y="0"/>
          <wp:positionH relativeFrom="column">
            <wp:posOffset>-685800</wp:posOffset>
          </wp:positionH>
          <wp:positionV relativeFrom="paragraph">
            <wp:posOffset>-130810</wp:posOffset>
          </wp:positionV>
          <wp:extent cx="1129665" cy="542925"/>
          <wp:effectExtent l="0" t="0" r="0" b="9525"/>
          <wp:wrapSquare wrapText="bothSides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66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F2F49"/>
    <w:multiLevelType w:val="hybridMultilevel"/>
    <w:tmpl w:val="7D06B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A75"/>
    <w:rsid w:val="00017228"/>
    <w:rsid w:val="001301D0"/>
    <w:rsid w:val="00183B3C"/>
    <w:rsid w:val="00196A75"/>
    <w:rsid w:val="001F60E3"/>
    <w:rsid w:val="002F2754"/>
    <w:rsid w:val="0034113F"/>
    <w:rsid w:val="00483946"/>
    <w:rsid w:val="005C43B6"/>
    <w:rsid w:val="006D6E0E"/>
    <w:rsid w:val="00832116"/>
    <w:rsid w:val="00AE5388"/>
    <w:rsid w:val="00BA482E"/>
    <w:rsid w:val="00E37DA8"/>
    <w:rsid w:val="00E71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96A7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96A7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96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37D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C43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1D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30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1D0"/>
  </w:style>
  <w:style w:type="paragraph" w:styleId="Stopka">
    <w:name w:val="footer"/>
    <w:basedOn w:val="Normalny"/>
    <w:link w:val="StopkaZnak"/>
    <w:uiPriority w:val="99"/>
    <w:unhideWhenUsed/>
    <w:rsid w:val="00130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96A7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96A7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96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37D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C43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1D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30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1D0"/>
  </w:style>
  <w:style w:type="paragraph" w:styleId="Stopka">
    <w:name w:val="footer"/>
    <w:basedOn w:val="Normalny"/>
    <w:link w:val="StopkaZnak"/>
    <w:uiPriority w:val="99"/>
    <w:unhideWhenUsed/>
    <w:rsid w:val="00130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Użytkownik</cp:lastModifiedBy>
  <cp:revision>4</cp:revision>
  <dcterms:created xsi:type="dcterms:W3CDTF">2013-11-26T19:55:00Z</dcterms:created>
  <dcterms:modified xsi:type="dcterms:W3CDTF">2013-11-26T20:53:00Z</dcterms:modified>
</cp:coreProperties>
</file>